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0FE" w:rsidRPr="00733FB2" w:rsidRDefault="004D6B0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 w:rsidR="00E90ECD">
        <w:rPr>
          <w:rFonts w:hint="eastAsia"/>
          <w:sz w:val="28"/>
          <w:szCs w:val="28"/>
        </w:rPr>
        <w:t>6</w:t>
      </w:r>
      <w:bookmarkStart w:id="0" w:name="_GoBack"/>
      <w:bookmarkEnd w:id="0"/>
    </w:p>
    <w:p w:rsidR="00CA00FE" w:rsidRPr="00A62A3A" w:rsidRDefault="004D6B0D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A62A3A">
        <w:rPr>
          <w:rFonts w:ascii="方正小标宋简体" w:eastAsia="方正小标宋简体" w:hAnsiTheme="minorEastAsia" w:hint="eastAsia"/>
          <w:sz w:val="36"/>
          <w:szCs w:val="36"/>
        </w:rPr>
        <w:t>市、区级三好学生评选</w:t>
      </w:r>
    </w:p>
    <w:p w:rsidR="00CA00FE" w:rsidRPr="00A62A3A" w:rsidRDefault="004D6B0D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A62A3A">
        <w:rPr>
          <w:rFonts w:ascii="方正小标宋简体" w:eastAsia="方正小标宋简体" w:hAnsiTheme="minorEastAsia" w:hint="eastAsia"/>
          <w:sz w:val="36"/>
          <w:szCs w:val="36"/>
        </w:rPr>
        <w:t>关于</w:t>
      </w:r>
      <w:r w:rsidRPr="00A62A3A">
        <w:rPr>
          <w:rFonts w:ascii="方正小标宋简体" w:eastAsia="方正小标宋简体" w:hAnsiTheme="minorEastAsia" w:cs="宋体" w:hint="eastAsia"/>
          <w:kern w:val="0"/>
          <w:sz w:val="36"/>
          <w:szCs w:val="36"/>
        </w:rPr>
        <w:t>《国家学生体质健康标准》</w:t>
      </w:r>
      <w:r w:rsidRPr="00A62A3A">
        <w:rPr>
          <w:rFonts w:ascii="方正小标宋简体" w:eastAsia="方正小标宋简体" w:hAnsiTheme="minorEastAsia" w:hint="eastAsia"/>
          <w:sz w:val="36"/>
          <w:szCs w:val="36"/>
        </w:rPr>
        <w:t>成绩的说明</w:t>
      </w:r>
    </w:p>
    <w:p w:rsidR="00CA00FE" w:rsidRDefault="00CA00FE">
      <w:pPr>
        <w:rPr>
          <w:sz w:val="28"/>
          <w:szCs w:val="28"/>
        </w:rPr>
      </w:pPr>
    </w:p>
    <w:p w:rsidR="00AF74BD" w:rsidRPr="0057405E" w:rsidRDefault="00AF74BD" w:rsidP="00AF74BD">
      <w:pPr>
        <w:spacing w:line="520" w:lineRule="exact"/>
        <w:rPr>
          <w:rFonts w:ascii="仿宋" w:eastAsia="仿宋" w:hAnsi="仿宋"/>
          <w:color w:val="000000"/>
          <w:szCs w:val="32"/>
        </w:rPr>
      </w:pPr>
      <w:r w:rsidRPr="0057405E">
        <w:rPr>
          <w:rFonts w:ascii="仿宋_GB2312" w:eastAsia="仿宋_GB2312" w:hint="eastAsia"/>
          <w:sz w:val="32"/>
          <w:szCs w:val="32"/>
        </w:rPr>
        <w:t>各中学（含附中、民办学校、职业学校</w:t>
      </w:r>
      <w:r w:rsidRPr="0057405E">
        <w:rPr>
          <w:rFonts w:ascii="仿宋" w:eastAsia="仿宋" w:hAnsi="仿宋" w:hint="eastAsia"/>
          <w:color w:val="000000"/>
          <w:szCs w:val="32"/>
        </w:rPr>
        <w:t>）</w:t>
      </w:r>
      <w:r w:rsidRPr="0057405E">
        <w:rPr>
          <w:rFonts w:ascii="仿宋" w:eastAsia="仿宋" w:hAnsi="仿宋"/>
          <w:color w:val="000000"/>
          <w:szCs w:val="32"/>
        </w:rPr>
        <w:t>：</w:t>
      </w:r>
    </w:p>
    <w:p w:rsidR="00CA00FE" w:rsidRPr="00AF74BD" w:rsidRDefault="004D6B0D" w:rsidP="00AF74B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在评选市、区两级三好学生时，《国家学生体质健康标准》成绩需要按照《北京市国家学生体质健康标准测试服务网》上的成绩为依据，按照</w:t>
      </w:r>
      <w:r w:rsidRPr="00AF74BD">
        <w:rPr>
          <w:rFonts w:ascii="仿宋" w:eastAsia="仿宋" w:hAnsi="仿宋" w:hint="eastAsia"/>
          <w:b/>
          <w:color w:val="FF0000"/>
          <w:sz w:val="30"/>
          <w:szCs w:val="30"/>
          <w:u w:val="double"/>
        </w:rPr>
        <w:t>“综合成绩”一栏</w:t>
      </w:r>
      <w:r>
        <w:rPr>
          <w:rFonts w:hint="eastAsia"/>
          <w:sz w:val="28"/>
          <w:szCs w:val="28"/>
        </w:rPr>
        <w:t>进</w:t>
      </w:r>
      <w:r w:rsidRPr="00AF74BD">
        <w:rPr>
          <w:rFonts w:ascii="仿宋_GB2312" w:eastAsia="仿宋_GB2312" w:hint="eastAsia"/>
          <w:sz w:val="32"/>
          <w:szCs w:val="32"/>
        </w:rPr>
        <w:t>行评选。</w:t>
      </w:r>
    </w:p>
    <w:p w:rsidR="00CA00FE" w:rsidRPr="00AF74BD" w:rsidRDefault="004D6B0D">
      <w:pPr>
        <w:pStyle w:val="1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学生的体质健康标准“综合成绩”达到75分及以上，方可参评海淀区三好学生；</w:t>
      </w:r>
    </w:p>
    <w:p w:rsidR="00CA00FE" w:rsidRPr="00AF74BD" w:rsidRDefault="004D6B0D">
      <w:pPr>
        <w:pStyle w:val="1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学生的体质健康标准“综合成绩”达到85分及以上，方可参评北京市三好学生；</w:t>
      </w:r>
    </w:p>
    <w:p w:rsidR="00CA00FE" w:rsidRPr="00AF74BD" w:rsidRDefault="004D6B0D">
      <w:pPr>
        <w:pStyle w:val="1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《体质健康标准》等级折合办法：按往年标准进行等级折合，</w:t>
      </w:r>
      <w:proofErr w:type="gramStart"/>
      <w:r w:rsidRPr="00AF74BD">
        <w:rPr>
          <w:rFonts w:ascii="仿宋_GB2312" w:eastAsia="仿宋_GB2312" w:hint="eastAsia"/>
          <w:sz w:val="32"/>
          <w:szCs w:val="32"/>
        </w:rPr>
        <w:t>即优</w:t>
      </w:r>
      <w:proofErr w:type="gramEnd"/>
      <w:r w:rsidRPr="00AF74BD">
        <w:rPr>
          <w:rFonts w:ascii="仿宋_GB2312" w:eastAsia="仿宋_GB2312" w:hint="eastAsia"/>
          <w:sz w:val="32"/>
          <w:szCs w:val="32"/>
        </w:rPr>
        <w:t>≥85分，84.9≥良≥75。</w:t>
      </w:r>
    </w:p>
    <w:p w:rsidR="00CA00FE" w:rsidRPr="00AF74BD" w:rsidRDefault="004D6B0D">
      <w:pPr>
        <w:pStyle w:val="1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没有体质健康标准测试成绩的学生不能参评市、区级三好学生（持有中国残疾人联合会核发的残疾证的残疾学生除外）。</w:t>
      </w:r>
    </w:p>
    <w:p w:rsidR="00CA00FE" w:rsidRPr="00B63529" w:rsidRDefault="004D6B0D" w:rsidP="00B63529">
      <w:pPr>
        <w:pStyle w:val="1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收审市、区级三好学生材料时，各校需提交从《北京市国家学生体质健康标准测试服务网》上下载的参评学生的综合成绩（见附件</w:t>
      </w:r>
      <w:r w:rsidR="00B35AD1" w:rsidRPr="00AF74BD">
        <w:rPr>
          <w:rFonts w:ascii="仿宋_GB2312" w:eastAsia="仿宋_GB2312" w:hint="eastAsia"/>
          <w:sz w:val="32"/>
          <w:szCs w:val="32"/>
        </w:rPr>
        <w:t>5</w:t>
      </w:r>
      <w:r w:rsidRPr="00AF74BD">
        <w:rPr>
          <w:rFonts w:ascii="仿宋_GB2312" w:eastAsia="仿宋_GB2312" w:hint="eastAsia"/>
          <w:sz w:val="32"/>
          <w:szCs w:val="32"/>
        </w:rPr>
        <w:t>），并加盖学校公章。</w:t>
      </w:r>
    </w:p>
    <w:p w:rsidR="00CA00FE" w:rsidRPr="00AF74BD" w:rsidRDefault="004D6B0D">
      <w:pPr>
        <w:pStyle w:val="1"/>
        <w:ind w:left="360" w:firstLineChars="0" w:firstLine="0"/>
        <w:jc w:val="right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海淀区教委德育科</w:t>
      </w:r>
    </w:p>
    <w:p w:rsidR="00CA00FE" w:rsidRPr="00AF74BD" w:rsidRDefault="004D6B0D">
      <w:pPr>
        <w:pStyle w:val="1"/>
        <w:ind w:left="360" w:firstLineChars="0" w:firstLine="0"/>
        <w:jc w:val="right"/>
        <w:rPr>
          <w:rFonts w:ascii="仿宋_GB2312" w:eastAsia="仿宋_GB2312"/>
          <w:sz w:val="32"/>
          <w:szCs w:val="32"/>
        </w:rPr>
      </w:pPr>
      <w:r w:rsidRPr="00AF74BD">
        <w:rPr>
          <w:rFonts w:ascii="仿宋_GB2312" w:eastAsia="仿宋_GB2312" w:hint="eastAsia"/>
          <w:sz w:val="32"/>
          <w:szCs w:val="32"/>
        </w:rPr>
        <w:t>2016年</w:t>
      </w:r>
      <w:r w:rsidR="00B35AD1" w:rsidRPr="00AF74BD">
        <w:rPr>
          <w:rFonts w:ascii="仿宋_GB2312" w:eastAsia="仿宋_GB2312" w:hint="eastAsia"/>
          <w:sz w:val="32"/>
          <w:szCs w:val="32"/>
        </w:rPr>
        <w:t>12</w:t>
      </w:r>
      <w:r w:rsidRPr="00AF74BD">
        <w:rPr>
          <w:rFonts w:ascii="仿宋_GB2312" w:eastAsia="仿宋_GB2312" w:hint="eastAsia"/>
          <w:sz w:val="32"/>
          <w:szCs w:val="32"/>
        </w:rPr>
        <w:t>月</w:t>
      </w:r>
      <w:r w:rsidR="00B35AD1" w:rsidRPr="00AF74BD">
        <w:rPr>
          <w:rFonts w:ascii="仿宋_GB2312" w:eastAsia="仿宋_GB2312" w:hint="eastAsia"/>
          <w:sz w:val="32"/>
          <w:szCs w:val="32"/>
        </w:rPr>
        <w:t>2</w:t>
      </w:r>
      <w:r w:rsidRPr="00AF74BD">
        <w:rPr>
          <w:rFonts w:ascii="仿宋_GB2312" w:eastAsia="仿宋_GB2312" w:hint="eastAsia"/>
          <w:sz w:val="32"/>
          <w:szCs w:val="32"/>
        </w:rPr>
        <w:t>5日</w:t>
      </w:r>
    </w:p>
    <w:sectPr w:rsidR="00CA00FE" w:rsidRPr="00AF7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1F2" w:rsidRDefault="00A021F2" w:rsidP="00A62A3A">
      <w:r>
        <w:separator/>
      </w:r>
    </w:p>
  </w:endnote>
  <w:endnote w:type="continuationSeparator" w:id="0">
    <w:p w:rsidR="00A021F2" w:rsidRDefault="00A021F2" w:rsidP="00A6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1F2" w:rsidRDefault="00A021F2" w:rsidP="00A62A3A">
      <w:r>
        <w:separator/>
      </w:r>
    </w:p>
  </w:footnote>
  <w:footnote w:type="continuationSeparator" w:id="0">
    <w:p w:rsidR="00A021F2" w:rsidRDefault="00A021F2" w:rsidP="00A62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D553F"/>
    <w:multiLevelType w:val="multilevel"/>
    <w:tmpl w:val="7D8D553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54B3"/>
    <w:rsid w:val="00007242"/>
    <w:rsid w:val="00056FA6"/>
    <w:rsid w:val="00064FEA"/>
    <w:rsid w:val="00084CA1"/>
    <w:rsid w:val="000A72BE"/>
    <w:rsid w:val="00122EA6"/>
    <w:rsid w:val="00195B7C"/>
    <w:rsid w:val="001A4BC0"/>
    <w:rsid w:val="001A69DB"/>
    <w:rsid w:val="001E739B"/>
    <w:rsid w:val="002076E0"/>
    <w:rsid w:val="002438AF"/>
    <w:rsid w:val="002976AC"/>
    <w:rsid w:val="0034143F"/>
    <w:rsid w:val="00346299"/>
    <w:rsid w:val="003815A9"/>
    <w:rsid w:val="00430B7F"/>
    <w:rsid w:val="004C0796"/>
    <w:rsid w:val="004D6B0D"/>
    <w:rsid w:val="00510FB8"/>
    <w:rsid w:val="005D713D"/>
    <w:rsid w:val="0061352B"/>
    <w:rsid w:val="00693696"/>
    <w:rsid w:val="006F47C2"/>
    <w:rsid w:val="00707354"/>
    <w:rsid w:val="007310E3"/>
    <w:rsid w:val="00731692"/>
    <w:rsid w:val="00733FB2"/>
    <w:rsid w:val="007F6089"/>
    <w:rsid w:val="00816FEE"/>
    <w:rsid w:val="0084246C"/>
    <w:rsid w:val="008B3E73"/>
    <w:rsid w:val="009C2E5E"/>
    <w:rsid w:val="009C5C75"/>
    <w:rsid w:val="00A021F2"/>
    <w:rsid w:val="00A1613B"/>
    <w:rsid w:val="00A541B8"/>
    <w:rsid w:val="00A62A3A"/>
    <w:rsid w:val="00A96212"/>
    <w:rsid w:val="00AD1E56"/>
    <w:rsid w:val="00AE2B88"/>
    <w:rsid w:val="00AF74BD"/>
    <w:rsid w:val="00B23F2F"/>
    <w:rsid w:val="00B3070C"/>
    <w:rsid w:val="00B35AD1"/>
    <w:rsid w:val="00B63529"/>
    <w:rsid w:val="00BC4C7A"/>
    <w:rsid w:val="00C22F28"/>
    <w:rsid w:val="00C87FB7"/>
    <w:rsid w:val="00CA00FE"/>
    <w:rsid w:val="00DB54B3"/>
    <w:rsid w:val="00E90ECD"/>
    <w:rsid w:val="00EB4752"/>
    <w:rsid w:val="00EE2509"/>
    <w:rsid w:val="00F42D1A"/>
    <w:rsid w:val="00F70BF5"/>
    <w:rsid w:val="77D241CE"/>
    <w:rsid w:val="791F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xdj</dc:creator>
  <cp:lastModifiedBy>user</cp:lastModifiedBy>
  <cp:revision>17</cp:revision>
  <cp:lastPrinted>2016-12-29T01:16:00Z</cp:lastPrinted>
  <dcterms:created xsi:type="dcterms:W3CDTF">2015-03-06T08:27:00Z</dcterms:created>
  <dcterms:modified xsi:type="dcterms:W3CDTF">2016-12-30T05:22:00Z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